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3F" w:rsidRPr="00CC7BA6" w:rsidRDefault="001D763F" w:rsidP="001D763F">
      <w:pPr>
        <w:spacing w:after="0" w:line="240" w:lineRule="auto"/>
        <w:jc w:val="center"/>
        <w:rPr>
          <w:rFonts w:ascii="Times New Roman" w:hAnsi="Times New Roman" w:cs="Times New Roman"/>
          <w:b/>
          <w:sz w:val="24"/>
          <w:szCs w:val="24"/>
        </w:rPr>
      </w:pPr>
      <w:r w:rsidRPr="00CC7BA6">
        <w:rPr>
          <w:rFonts w:ascii="Times New Roman" w:hAnsi="Times New Roman" w:cs="Times New Roman"/>
          <w:b/>
          <w:sz w:val="24"/>
          <w:szCs w:val="24"/>
        </w:rPr>
        <w:t>UNIVERSIDAD CENTRAL DEL ECUADOR</w:t>
      </w:r>
    </w:p>
    <w:p w:rsidR="001D763F" w:rsidRPr="00CC7BA6" w:rsidRDefault="001D763F" w:rsidP="001D763F">
      <w:pPr>
        <w:spacing w:after="0" w:line="240" w:lineRule="auto"/>
        <w:jc w:val="center"/>
        <w:rPr>
          <w:rFonts w:ascii="Times New Roman" w:hAnsi="Times New Roman" w:cs="Times New Roman"/>
          <w:b/>
          <w:sz w:val="24"/>
          <w:szCs w:val="24"/>
        </w:rPr>
      </w:pPr>
      <w:r w:rsidRPr="00CC7BA6">
        <w:rPr>
          <w:rFonts w:ascii="Times New Roman" w:hAnsi="Times New Roman" w:cs="Times New Roman"/>
          <w:b/>
          <w:sz w:val="24"/>
          <w:szCs w:val="24"/>
        </w:rPr>
        <w:t>FACULTAD DE COMUNICACIÓN SOCIAL</w:t>
      </w:r>
    </w:p>
    <w:p w:rsidR="001D763F" w:rsidRPr="00CC7BA6" w:rsidRDefault="001D763F" w:rsidP="001D76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NEGOCIACIÓN Y MANEJO DE CONFLICTOS</w:t>
      </w:r>
    </w:p>
    <w:p w:rsidR="001D763F" w:rsidRPr="00CC7BA6" w:rsidRDefault="001D763F" w:rsidP="001D763F">
      <w:pPr>
        <w:spacing w:after="0" w:line="240" w:lineRule="auto"/>
        <w:jc w:val="both"/>
        <w:rPr>
          <w:rFonts w:ascii="Times New Roman" w:hAnsi="Times New Roman" w:cs="Times New Roman"/>
          <w:b/>
          <w:sz w:val="24"/>
          <w:szCs w:val="24"/>
        </w:rPr>
      </w:pPr>
      <w:r w:rsidRPr="00CC7BA6">
        <w:rPr>
          <w:rFonts w:ascii="Times New Roman" w:hAnsi="Times New Roman" w:cs="Times New Roman"/>
          <w:b/>
          <w:sz w:val="24"/>
          <w:szCs w:val="24"/>
        </w:rPr>
        <w:t xml:space="preserve">David Villacís </w:t>
      </w:r>
      <w:r>
        <w:rPr>
          <w:rFonts w:ascii="Times New Roman" w:hAnsi="Times New Roman" w:cs="Times New Roman"/>
          <w:b/>
          <w:sz w:val="24"/>
          <w:szCs w:val="24"/>
        </w:rPr>
        <w:t>9</w:t>
      </w:r>
      <w:r w:rsidRPr="00CC7BA6">
        <w:rPr>
          <w:rFonts w:ascii="Times New Roman" w:hAnsi="Times New Roman" w:cs="Times New Roman"/>
          <w:b/>
          <w:sz w:val="24"/>
          <w:szCs w:val="24"/>
        </w:rPr>
        <w:t xml:space="preserve">° </w:t>
      </w:r>
      <w:r>
        <w:rPr>
          <w:rFonts w:ascii="Times New Roman" w:hAnsi="Times New Roman" w:cs="Times New Roman"/>
          <w:b/>
          <w:sz w:val="24"/>
          <w:szCs w:val="24"/>
        </w:rPr>
        <w:t>D</w:t>
      </w:r>
    </w:p>
    <w:p w:rsidR="009A017C" w:rsidRDefault="006B55BB" w:rsidP="007C0FAE">
      <w:pPr>
        <w:spacing w:after="0" w:line="240" w:lineRule="auto"/>
        <w:jc w:val="both"/>
        <w:rPr>
          <w:rFonts w:ascii="Times New Roman" w:hAnsi="Times New Roman" w:cs="Times New Roman"/>
          <w:szCs w:val="24"/>
        </w:rPr>
      </w:pPr>
      <w:r w:rsidRPr="006B55BB">
        <w:rPr>
          <w:rFonts w:ascii="Times New Roman" w:hAnsi="Times New Roman" w:cs="Times New Roman"/>
          <w:szCs w:val="24"/>
        </w:rPr>
        <w:t xml:space="preserve">Santos F., (2013). “La comunicación estratégica en los conflictos modernos: el caso de Afganistán”. Revista </w:t>
      </w:r>
      <w:proofErr w:type="spellStart"/>
      <w:r w:rsidRPr="006B55BB">
        <w:rPr>
          <w:rFonts w:ascii="Times New Roman" w:hAnsi="Times New Roman" w:cs="Times New Roman"/>
          <w:szCs w:val="24"/>
        </w:rPr>
        <w:t>StratCom</w:t>
      </w:r>
      <w:proofErr w:type="spellEnd"/>
      <w:r w:rsidRPr="006B55BB">
        <w:rPr>
          <w:rFonts w:ascii="Times New Roman" w:hAnsi="Times New Roman" w:cs="Times New Roman"/>
          <w:szCs w:val="24"/>
        </w:rPr>
        <w:t>. Recuperado el 15 de septiembre de 2015</w:t>
      </w:r>
    </w:p>
    <w:p w:rsidR="006B55BB" w:rsidRPr="007C0FAE" w:rsidRDefault="006B55BB" w:rsidP="007C0FAE">
      <w:pPr>
        <w:spacing w:after="0" w:line="240" w:lineRule="auto"/>
        <w:jc w:val="both"/>
        <w:rPr>
          <w:rFonts w:ascii="Times New Roman" w:hAnsi="Times New Roman" w:cs="Times New Roman"/>
          <w:szCs w:val="24"/>
        </w:rPr>
      </w:pPr>
    </w:p>
    <w:tbl>
      <w:tblPr>
        <w:tblStyle w:val="Tablaconcuadrcula"/>
        <w:tblW w:w="15866" w:type="dxa"/>
        <w:tblInd w:w="-147" w:type="dxa"/>
        <w:tblLook w:val="04A0" w:firstRow="1" w:lastRow="0" w:firstColumn="1" w:lastColumn="0" w:noHBand="0" w:noVBand="1"/>
      </w:tblPr>
      <w:tblGrid>
        <w:gridCol w:w="15866"/>
      </w:tblGrid>
      <w:tr w:rsidR="001D763F" w:rsidRPr="00CC7BA6" w:rsidTr="002337E4">
        <w:trPr>
          <w:trHeight w:val="198"/>
        </w:trPr>
        <w:tc>
          <w:tcPr>
            <w:tcW w:w="15866" w:type="dxa"/>
            <w:vAlign w:val="bottom"/>
          </w:tcPr>
          <w:p w:rsidR="001D763F" w:rsidRPr="00893B10" w:rsidRDefault="001D763F" w:rsidP="002337E4">
            <w:pPr>
              <w:jc w:val="center"/>
              <w:rPr>
                <w:rFonts w:ascii="Times New Roman" w:hAnsi="Times New Roman" w:cs="Times New Roman"/>
                <w:b/>
                <w:sz w:val="23"/>
                <w:szCs w:val="23"/>
              </w:rPr>
            </w:pPr>
            <w:r w:rsidRPr="00893B10">
              <w:rPr>
                <w:rFonts w:ascii="Times New Roman" w:hAnsi="Times New Roman" w:cs="Times New Roman"/>
                <w:b/>
                <w:sz w:val="23"/>
                <w:szCs w:val="23"/>
              </w:rPr>
              <w:t>SITIO DE ENUNC</w:t>
            </w:r>
            <w:r w:rsidR="00B02C07">
              <w:rPr>
                <w:rFonts w:ascii="Times New Roman" w:hAnsi="Times New Roman" w:cs="Times New Roman"/>
                <w:b/>
                <w:sz w:val="23"/>
                <w:szCs w:val="23"/>
              </w:rPr>
              <w:t>I</w:t>
            </w:r>
            <w:r w:rsidRPr="00893B10">
              <w:rPr>
                <w:rFonts w:ascii="Times New Roman" w:hAnsi="Times New Roman" w:cs="Times New Roman"/>
                <w:b/>
                <w:sz w:val="23"/>
                <w:szCs w:val="23"/>
              </w:rPr>
              <w:t>ACIÓN</w:t>
            </w:r>
          </w:p>
        </w:tc>
      </w:tr>
      <w:tr w:rsidR="001D763F" w:rsidRPr="00CC7BA6" w:rsidTr="002337E4">
        <w:trPr>
          <w:trHeight w:val="238"/>
        </w:trPr>
        <w:tc>
          <w:tcPr>
            <w:tcW w:w="15866" w:type="dxa"/>
            <w:vAlign w:val="center"/>
          </w:tcPr>
          <w:p w:rsidR="001D763F" w:rsidRPr="00893B10" w:rsidRDefault="000716B2" w:rsidP="00C94957">
            <w:pPr>
              <w:rPr>
                <w:rFonts w:ascii="Times New Roman" w:hAnsi="Times New Roman" w:cs="Times New Roman"/>
                <w:sz w:val="23"/>
                <w:szCs w:val="23"/>
              </w:rPr>
            </w:pPr>
            <w:r>
              <w:rPr>
                <w:rFonts w:ascii="Times New Roman" w:hAnsi="Times New Roman" w:cs="Times New Roman"/>
                <w:sz w:val="23"/>
                <w:szCs w:val="23"/>
              </w:rPr>
              <w:t xml:space="preserve">Felipe Santos Rodríguez, presenta </w:t>
            </w:r>
            <w:r w:rsidR="00C94957">
              <w:rPr>
                <w:rFonts w:ascii="Times New Roman" w:hAnsi="Times New Roman" w:cs="Times New Roman"/>
                <w:sz w:val="23"/>
                <w:szCs w:val="23"/>
              </w:rPr>
              <w:t>históricamente las acciones desarrolladas por el Ejército de USA en conflictos beligerantes mantenidos con grupos subversivos en Medio Oriente. El Enfoque Integral es una alternativa factible para estudiar y desarrollar estrategias que posibiliten la ejecución de avanzadas militares obteniendo el respaldo de la sociedad. Estructuralismo-constitucionalismo.</w:t>
            </w:r>
          </w:p>
        </w:tc>
      </w:tr>
      <w:tr w:rsidR="00E20A52" w:rsidRPr="00CC7BA6" w:rsidTr="002337E4">
        <w:trPr>
          <w:trHeight w:val="238"/>
        </w:trPr>
        <w:tc>
          <w:tcPr>
            <w:tcW w:w="15866" w:type="dxa"/>
            <w:vAlign w:val="center"/>
          </w:tcPr>
          <w:p w:rsidR="00E20A52" w:rsidRPr="00E20A52" w:rsidRDefault="00E20A52" w:rsidP="00E20A52">
            <w:pPr>
              <w:jc w:val="center"/>
              <w:rPr>
                <w:rFonts w:ascii="Times New Roman" w:hAnsi="Times New Roman" w:cs="Times New Roman"/>
                <w:b/>
                <w:sz w:val="23"/>
                <w:szCs w:val="23"/>
              </w:rPr>
            </w:pPr>
            <w:r w:rsidRPr="00E20A52">
              <w:rPr>
                <w:rFonts w:ascii="Times New Roman" w:hAnsi="Times New Roman" w:cs="Times New Roman"/>
                <w:b/>
                <w:sz w:val="23"/>
                <w:szCs w:val="23"/>
              </w:rPr>
              <w:t>DIÁLOGO ENTRE AUTORES</w:t>
            </w:r>
          </w:p>
        </w:tc>
      </w:tr>
      <w:tr w:rsidR="00E20A52" w:rsidRPr="00CC7BA6" w:rsidTr="002337E4">
        <w:trPr>
          <w:trHeight w:val="238"/>
        </w:trPr>
        <w:tc>
          <w:tcPr>
            <w:tcW w:w="15866" w:type="dxa"/>
            <w:vAlign w:val="center"/>
          </w:tcPr>
          <w:p w:rsidR="00C94957" w:rsidRDefault="00C94957" w:rsidP="00D46327">
            <w:pPr>
              <w:pStyle w:val="Prrafodelista"/>
              <w:numPr>
                <w:ilvl w:val="0"/>
                <w:numId w:val="20"/>
              </w:numPr>
              <w:rPr>
                <w:rFonts w:ascii="Times New Roman" w:hAnsi="Times New Roman" w:cs="Times New Roman"/>
                <w:sz w:val="23"/>
                <w:szCs w:val="23"/>
              </w:rPr>
            </w:pPr>
            <w:proofErr w:type="spellStart"/>
            <w:r>
              <w:rPr>
                <w:rFonts w:ascii="Times New Roman" w:hAnsi="Times New Roman" w:cs="Times New Roman"/>
                <w:sz w:val="23"/>
                <w:szCs w:val="23"/>
              </w:rPr>
              <w:t>Sun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Tzu</w:t>
            </w:r>
            <w:proofErr w:type="spellEnd"/>
            <w:r>
              <w:rPr>
                <w:rFonts w:ascii="Times New Roman" w:hAnsi="Times New Roman" w:cs="Times New Roman"/>
                <w:sz w:val="23"/>
                <w:szCs w:val="23"/>
              </w:rPr>
              <w:t xml:space="preserve"> manifiesta que la guerra se constituye en el acto caracterizado por el engaño.</w:t>
            </w:r>
          </w:p>
          <w:p w:rsidR="00C94957" w:rsidRDefault="00C94957" w:rsidP="00D46327">
            <w:pPr>
              <w:pStyle w:val="Prrafodelista"/>
              <w:numPr>
                <w:ilvl w:val="0"/>
                <w:numId w:val="20"/>
              </w:numPr>
              <w:rPr>
                <w:rFonts w:ascii="Times New Roman" w:hAnsi="Times New Roman" w:cs="Times New Roman"/>
                <w:sz w:val="23"/>
                <w:szCs w:val="23"/>
              </w:rPr>
            </w:pPr>
            <w:r>
              <w:rPr>
                <w:rFonts w:ascii="Times New Roman" w:hAnsi="Times New Roman" w:cs="Times New Roman"/>
                <w:sz w:val="23"/>
                <w:szCs w:val="23"/>
              </w:rPr>
              <w:t xml:space="preserve">El autor menciona a Carl von </w:t>
            </w:r>
            <w:proofErr w:type="spellStart"/>
            <w:r>
              <w:rPr>
                <w:rFonts w:ascii="Times New Roman" w:hAnsi="Times New Roman" w:cs="Times New Roman"/>
                <w:sz w:val="23"/>
                <w:szCs w:val="23"/>
              </w:rPr>
              <w:t>Clausewitz</w:t>
            </w:r>
            <w:proofErr w:type="spellEnd"/>
            <w:r>
              <w:rPr>
                <w:rFonts w:ascii="Times New Roman" w:hAnsi="Times New Roman" w:cs="Times New Roman"/>
                <w:sz w:val="23"/>
                <w:szCs w:val="23"/>
              </w:rPr>
              <w:t xml:space="preserve"> al entender que la guerra se </w:t>
            </w:r>
            <w:r w:rsidR="001C2F15">
              <w:rPr>
                <w:rFonts w:ascii="Times New Roman" w:hAnsi="Times New Roman" w:cs="Times New Roman"/>
                <w:sz w:val="23"/>
                <w:szCs w:val="23"/>
              </w:rPr>
              <w:t>distingue</w:t>
            </w:r>
            <w:r>
              <w:rPr>
                <w:rFonts w:ascii="Times New Roman" w:hAnsi="Times New Roman" w:cs="Times New Roman"/>
                <w:sz w:val="23"/>
                <w:szCs w:val="23"/>
              </w:rPr>
              <w:t xml:space="preserve"> por la falsedad y cuidado en la presentación de información.</w:t>
            </w:r>
          </w:p>
          <w:p w:rsidR="00C94957" w:rsidRDefault="00C94957" w:rsidP="00D46327">
            <w:pPr>
              <w:pStyle w:val="Prrafodelista"/>
              <w:numPr>
                <w:ilvl w:val="0"/>
                <w:numId w:val="20"/>
              </w:numPr>
              <w:rPr>
                <w:rFonts w:ascii="Times New Roman" w:hAnsi="Times New Roman" w:cs="Times New Roman"/>
                <w:sz w:val="23"/>
                <w:szCs w:val="23"/>
              </w:rPr>
            </w:pPr>
            <w:r>
              <w:rPr>
                <w:rFonts w:ascii="Times New Roman" w:hAnsi="Times New Roman" w:cs="Times New Roman"/>
                <w:sz w:val="23"/>
                <w:szCs w:val="23"/>
              </w:rPr>
              <w:t xml:space="preserve">Mary </w:t>
            </w:r>
            <w:proofErr w:type="spellStart"/>
            <w:r>
              <w:rPr>
                <w:rFonts w:ascii="Times New Roman" w:hAnsi="Times New Roman" w:cs="Times New Roman"/>
                <w:sz w:val="23"/>
                <w:szCs w:val="23"/>
              </w:rPr>
              <w:t>Kaldor</w:t>
            </w:r>
            <w:proofErr w:type="spellEnd"/>
            <w:r>
              <w:rPr>
                <w:rFonts w:ascii="Times New Roman" w:hAnsi="Times New Roman" w:cs="Times New Roman"/>
                <w:sz w:val="23"/>
                <w:szCs w:val="23"/>
              </w:rPr>
              <w:t xml:space="preserve"> entiende como </w:t>
            </w:r>
            <w:r>
              <w:rPr>
                <w:rFonts w:ascii="Times New Roman" w:hAnsi="Times New Roman" w:cs="Times New Roman"/>
                <w:i/>
                <w:sz w:val="23"/>
                <w:szCs w:val="23"/>
              </w:rPr>
              <w:t>nuevas guerras</w:t>
            </w:r>
            <w:r>
              <w:rPr>
                <w:rFonts w:ascii="Times New Roman" w:hAnsi="Times New Roman" w:cs="Times New Roman"/>
                <w:sz w:val="23"/>
                <w:szCs w:val="23"/>
              </w:rPr>
              <w:t xml:space="preserve"> a las acciones militares </w:t>
            </w:r>
            <w:r w:rsidR="001C2F15">
              <w:rPr>
                <w:rFonts w:ascii="Times New Roman" w:hAnsi="Times New Roman" w:cs="Times New Roman"/>
                <w:sz w:val="23"/>
                <w:szCs w:val="23"/>
              </w:rPr>
              <w:t xml:space="preserve">subsiguientes </w:t>
            </w:r>
            <w:r>
              <w:rPr>
                <w:rFonts w:ascii="Times New Roman" w:hAnsi="Times New Roman" w:cs="Times New Roman"/>
                <w:sz w:val="23"/>
                <w:szCs w:val="23"/>
              </w:rPr>
              <w:t>desarroll</w:t>
            </w:r>
            <w:r w:rsidR="001C2F15">
              <w:rPr>
                <w:rFonts w:ascii="Times New Roman" w:hAnsi="Times New Roman" w:cs="Times New Roman"/>
                <w:sz w:val="23"/>
                <w:szCs w:val="23"/>
              </w:rPr>
              <w:t>a</w:t>
            </w:r>
            <w:r>
              <w:rPr>
                <w:rFonts w:ascii="Times New Roman" w:hAnsi="Times New Roman" w:cs="Times New Roman"/>
                <w:sz w:val="23"/>
                <w:szCs w:val="23"/>
              </w:rPr>
              <w:t xml:space="preserve">das </w:t>
            </w:r>
            <w:r w:rsidR="001C2F15">
              <w:rPr>
                <w:rFonts w:ascii="Times New Roman" w:hAnsi="Times New Roman" w:cs="Times New Roman"/>
                <w:sz w:val="23"/>
                <w:szCs w:val="23"/>
              </w:rPr>
              <w:t>en el caso de los Balcanes y África.</w:t>
            </w:r>
          </w:p>
          <w:p w:rsidR="001C2F15" w:rsidRDefault="001C2F15" w:rsidP="001C2F15">
            <w:pPr>
              <w:pStyle w:val="Prrafodelista"/>
              <w:numPr>
                <w:ilvl w:val="0"/>
                <w:numId w:val="20"/>
              </w:numPr>
              <w:rPr>
                <w:rFonts w:ascii="Times New Roman" w:hAnsi="Times New Roman" w:cs="Times New Roman"/>
                <w:sz w:val="23"/>
                <w:szCs w:val="23"/>
              </w:rPr>
            </w:pPr>
            <w:r>
              <w:rPr>
                <w:rFonts w:ascii="Times New Roman" w:hAnsi="Times New Roman" w:cs="Times New Roman"/>
                <w:sz w:val="23"/>
                <w:szCs w:val="23"/>
              </w:rPr>
              <w:t xml:space="preserve">Para </w:t>
            </w:r>
            <w:r w:rsidRPr="001C2F15">
              <w:rPr>
                <w:rFonts w:ascii="Times New Roman" w:hAnsi="Times New Roman" w:cs="Times New Roman"/>
                <w:sz w:val="23"/>
                <w:szCs w:val="23"/>
              </w:rPr>
              <w:t xml:space="preserve">Michael </w:t>
            </w:r>
            <w:proofErr w:type="spellStart"/>
            <w:r w:rsidRPr="001C2F15">
              <w:rPr>
                <w:rFonts w:ascii="Times New Roman" w:hAnsi="Times New Roman" w:cs="Times New Roman"/>
                <w:sz w:val="23"/>
                <w:szCs w:val="23"/>
              </w:rPr>
              <w:t>Ignatief</w:t>
            </w:r>
            <w:proofErr w:type="spellEnd"/>
            <w:r>
              <w:rPr>
                <w:rFonts w:ascii="Times New Roman" w:hAnsi="Times New Roman" w:cs="Times New Roman"/>
                <w:sz w:val="23"/>
                <w:szCs w:val="23"/>
              </w:rPr>
              <w:t>, la Guerra de Kosovo en 1991 fue el último enfrentamiento considerado como guerra antigua.</w:t>
            </w:r>
          </w:p>
          <w:p w:rsidR="001C2F15" w:rsidRDefault="001C2F15" w:rsidP="00D46327">
            <w:pPr>
              <w:pStyle w:val="Prrafodelista"/>
              <w:numPr>
                <w:ilvl w:val="0"/>
                <w:numId w:val="20"/>
              </w:numPr>
              <w:rPr>
                <w:rFonts w:ascii="Times New Roman" w:hAnsi="Times New Roman" w:cs="Times New Roman"/>
                <w:sz w:val="23"/>
                <w:szCs w:val="23"/>
              </w:rPr>
            </w:pPr>
            <w:r>
              <w:rPr>
                <w:rFonts w:ascii="Times New Roman" w:hAnsi="Times New Roman" w:cs="Times New Roman"/>
                <w:sz w:val="23"/>
                <w:szCs w:val="23"/>
              </w:rPr>
              <w:t xml:space="preserve">Joseph </w:t>
            </w:r>
            <w:proofErr w:type="spellStart"/>
            <w:r>
              <w:rPr>
                <w:rFonts w:ascii="Times New Roman" w:hAnsi="Times New Roman" w:cs="Times New Roman"/>
                <w:sz w:val="23"/>
                <w:szCs w:val="23"/>
              </w:rPr>
              <w:t>Nye</w:t>
            </w:r>
            <w:proofErr w:type="spellEnd"/>
            <w:r>
              <w:rPr>
                <w:rFonts w:ascii="Times New Roman" w:hAnsi="Times New Roman" w:cs="Times New Roman"/>
                <w:sz w:val="23"/>
                <w:szCs w:val="23"/>
              </w:rPr>
              <w:t xml:space="preserve"> introduce el concepto de </w:t>
            </w:r>
            <w:proofErr w:type="spellStart"/>
            <w:r>
              <w:rPr>
                <w:rFonts w:ascii="Times New Roman" w:hAnsi="Times New Roman" w:cs="Times New Roman"/>
                <w:i/>
                <w:sz w:val="23"/>
                <w:szCs w:val="23"/>
              </w:rPr>
              <w:t>soft</w:t>
            </w:r>
            <w:proofErr w:type="spellEnd"/>
            <w:r>
              <w:rPr>
                <w:rFonts w:ascii="Times New Roman" w:hAnsi="Times New Roman" w:cs="Times New Roman"/>
                <w:i/>
                <w:sz w:val="23"/>
                <w:szCs w:val="23"/>
              </w:rPr>
              <w:t xml:space="preserve"> </w:t>
            </w:r>
            <w:proofErr w:type="spellStart"/>
            <w:r>
              <w:rPr>
                <w:rFonts w:ascii="Times New Roman" w:hAnsi="Times New Roman" w:cs="Times New Roman"/>
                <w:i/>
                <w:sz w:val="23"/>
                <w:szCs w:val="23"/>
              </w:rPr>
              <w:t>power</w:t>
            </w:r>
            <w:proofErr w:type="spellEnd"/>
            <w:r>
              <w:rPr>
                <w:rFonts w:ascii="Times New Roman" w:hAnsi="Times New Roman" w:cs="Times New Roman"/>
                <w:sz w:val="23"/>
                <w:szCs w:val="23"/>
              </w:rPr>
              <w:t xml:space="preserve"> el cual será entendido como la desmonopolización de la información bélica hasta cierto punto de propiedad exclusiva del Estado.</w:t>
            </w:r>
          </w:p>
          <w:p w:rsidR="001C2F15" w:rsidRDefault="001C2F15" w:rsidP="001C2F15">
            <w:pPr>
              <w:pStyle w:val="Prrafodelista"/>
              <w:numPr>
                <w:ilvl w:val="0"/>
                <w:numId w:val="20"/>
              </w:numPr>
              <w:rPr>
                <w:rFonts w:ascii="Times New Roman" w:hAnsi="Times New Roman" w:cs="Times New Roman"/>
                <w:sz w:val="23"/>
                <w:szCs w:val="23"/>
              </w:rPr>
            </w:pPr>
            <w:r w:rsidRPr="001C2F15">
              <w:rPr>
                <w:rFonts w:ascii="Times New Roman" w:hAnsi="Times New Roman" w:cs="Times New Roman"/>
                <w:sz w:val="23"/>
                <w:szCs w:val="23"/>
              </w:rPr>
              <w:t xml:space="preserve">André </w:t>
            </w:r>
            <w:proofErr w:type="spellStart"/>
            <w:r w:rsidRPr="001C2F15">
              <w:rPr>
                <w:rFonts w:ascii="Times New Roman" w:hAnsi="Times New Roman" w:cs="Times New Roman"/>
                <w:sz w:val="23"/>
                <w:szCs w:val="23"/>
              </w:rPr>
              <w:t>Glucksmann</w:t>
            </w:r>
            <w:proofErr w:type="spellEnd"/>
            <w:r>
              <w:rPr>
                <w:rFonts w:ascii="Times New Roman" w:hAnsi="Times New Roman" w:cs="Times New Roman"/>
                <w:sz w:val="23"/>
                <w:szCs w:val="23"/>
              </w:rPr>
              <w:t xml:space="preserve"> señala que la </w:t>
            </w:r>
            <w:r w:rsidRPr="001C2F15">
              <w:rPr>
                <w:rFonts w:ascii="Times New Roman" w:hAnsi="Times New Roman" w:cs="Times New Roman"/>
                <w:i/>
                <w:sz w:val="23"/>
                <w:szCs w:val="23"/>
              </w:rPr>
              <w:t>guerra total</w:t>
            </w:r>
            <w:r>
              <w:rPr>
                <w:rFonts w:ascii="Times New Roman" w:hAnsi="Times New Roman" w:cs="Times New Roman"/>
                <w:i/>
                <w:sz w:val="23"/>
                <w:szCs w:val="23"/>
              </w:rPr>
              <w:t xml:space="preserve"> </w:t>
            </w:r>
            <w:r w:rsidRPr="001C2F15">
              <w:rPr>
                <w:rFonts w:ascii="Times New Roman" w:hAnsi="Times New Roman" w:cs="Times New Roman"/>
                <w:sz w:val="23"/>
                <w:szCs w:val="23"/>
              </w:rPr>
              <w:t>(</w:t>
            </w:r>
            <w:r>
              <w:rPr>
                <w:rFonts w:ascii="Times New Roman" w:hAnsi="Times New Roman" w:cs="Times New Roman"/>
                <w:sz w:val="23"/>
                <w:szCs w:val="23"/>
              </w:rPr>
              <w:t xml:space="preserve">entre Estados) ha quedado en stand </w:t>
            </w:r>
            <w:proofErr w:type="spellStart"/>
            <w:r>
              <w:rPr>
                <w:rFonts w:ascii="Times New Roman" w:hAnsi="Times New Roman" w:cs="Times New Roman"/>
                <w:sz w:val="23"/>
                <w:szCs w:val="23"/>
              </w:rPr>
              <w:t>by</w:t>
            </w:r>
            <w:proofErr w:type="spellEnd"/>
            <w:r>
              <w:rPr>
                <w:rFonts w:ascii="Times New Roman" w:hAnsi="Times New Roman" w:cs="Times New Roman"/>
                <w:sz w:val="23"/>
                <w:szCs w:val="23"/>
              </w:rPr>
              <w:t xml:space="preserve"> porque se ha centrado en erradicar grupos subversivos.</w:t>
            </w:r>
          </w:p>
          <w:p w:rsidR="00B613D6" w:rsidRDefault="00B613D6" w:rsidP="001C2F15">
            <w:pPr>
              <w:pStyle w:val="Prrafodelista"/>
              <w:numPr>
                <w:ilvl w:val="0"/>
                <w:numId w:val="20"/>
              </w:numPr>
              <w:rPr>
                <w:rFonts w:ascii="Times New Roman" w:hAnsi="Times New Roman" w:cs="Times New Roman"/>
                <w:sz w:val="23"/>
                <w:szCs w:val="23"/>
              </w:rPr>
            </w:pPr>
            <w:r>
              <w:rPr>
                <w:rFonts w:ascii="Times New Roman" w:hAnsi="Times New Roman" w:cs="Times New Roman"/>
                <w:sz w:val="23"/>
                <w:szCs w:val="23"/>
              </w:rPr>
              <w:t>Para Rupert Smith el objetivo de las nuevas guerras es ganar el corazón de los pobladores que se encuentran inmiscuidos en el conflicto.</w:t>
            </w:r>
          </w:p>
          <w:p w:rsidR="00B613D6" w:rsidRDefault="00B613D6" w:rsidP="001C2F15">
            <w:pPr>
              <w:pStyle w:val="Prrafodelista"/>
              <w:numPr>
                <w:ilvl w:val="0"/>
                <w:numId w:val="20"/>
              </w:numPr>
              <w:rPr>
                <w:rFonts w:ascii="Times New Roman" w:hAnsi="Times New Roman" w:cs="Times New Roman"/>
                <w:sz w:val="23"/>
                <w:szCs w:val="23"/>
              </w:rPr>
            </w:pPr>
            <w:r>
              <w:rPr>
                <w:rFonts w:ascii="Times New Roman" w:hAnsi="Times New Roman" w:cs="Times New Roman"/>
                <w:sz w:val="23"/>
                <w:szCs w:val="23"/>
              </w:rPr>
              <w:t xml:space="preserve">Según Colom </w:t>
            </w:r>
            <w:proofErr w:type="spellStart"/>
            <w:r>
              <w:rPr>
                <w:rFonts w:ascii="Times New Roman" w:hAnsi="Times New Roman" w:cs="Times New Roman"/>
                <w:sz w:val="23"/>
                <w:szCs w:val="23"/>
              </w:rPr>
              <w:t>Piella</w:t>
            </w:r>
            <w:proofErr w:type="spellEnd"/>
            <w:r>
              <w:rPr>
                <w:rFonts w:ascii="Times New Roman" w:hAnsi="Times New Roman" w:cs="Times New Roman"/>
                <w:sz w:val="23"/>
                <w:szCs w:val="23"/>
              </w:rPr>
              <w:t xml:space="preserve"> ha generado un nuevo paradigma en cuanto a constitución, estrategia y acción militar.</w:t>
            </w:r>
          </w:p>
          <w:p w:rsidR="006D56CB" w:rsidRDefault="00D46327" w:rsidP="00D46327">
            <w:pPr>
              <w:pStyle w:val="Prrafodelista"/>
              <w:numPr>
                <w:ilvl w:val="0"/>
                <w:numId w:val="20"/>
              </w:numPr>
              <w:rPr>
                <w:rFonts w:ascii="Times New Roman" w:hAnsi="Times New Roman" w:cs="Times New Roman"/>
                <w:sz w:val="23"/>
                <w:szCs w:val="23"/>
              </w:rPr>
            </w:pPr>
            <w:r w:rsidRPr="00D46327">
              <w:rPr>
                <w:rFonts w:ascii="Times New Roman" w:hAnsi="Times New Roman" w:cs="Times New Roman"/>
                <w:sz w:val="23"/>
                <w:szCs w:val="23"/>
              </w:rPr>
              <w:t xml:space="preserve">Stanley </w:t>
            </w:r>
            <w:proofErr w:type="spellStart"/>
            <w:r w:rsidRPr="00D46327">
              <w:rPr>
                <w:rFonts w:ascii="Times New Roman" w:hAnsi="Times New Roman" w:cs="Times New Roman"/>
                <w:sz w:val="23"/>
                <w:szCs w:val="23"/>
              </w:rPr>
              <w:t>McChrystal</w:t>
            </w:r>
            <w:proofErr w:type="spellEnd"/>
            <w:r>
              <w:rPr>
                <w:rFonts w:ascii="Times New Roman" w:hAnsi="Times New Roman" w:cs="Times New Roman"/>
                <w:sz w:val="23"/>
                <w:szCs w:val="23"/>
              </w:rPr>
              <w:t xml:space="preserve"> manifiesta la importancia de comprender al Enfoque integral como un proceso pormenorizado de las acciones desarrolladas por el enemigo y su localización.</w:t>
            </w:r>
          </w:p>
          <w:p w:rsidR="00B613D6" w:rsidRDefault="00B613D6" w:rsidP="00D46327">
            <w:pPr>
              <w:pStyle w:val="Prrafodelista"/>
              <w:numPr>
                <w:ilvl w:val="0"/>
                <w:numId w:val="20"/>
              </w:numPr>
              <w:rPr>
                <w:rFonts w:ascii="Times New Roman" w:hAnsi="Times New Roman" w:cs="Times New Roman"/>
                <w:sz w:val="23"/>
                <w:szCs w:val="23"/>
              </w:rPr>
            </w:pPr>
            <w:proofErr w:type="spellStart"/>
            <w:r>
              <w:rPr>
                <w:rFonts w:ascii="Times New Roman" w:hAnsi="Times New Roman" w:cs="Times New Roman"/>
                <w:sz w:val="23"/>
                <w:szCs w:val="23"/>
              </w:rPr>
              <w:t>Petraeus</w:t>
            </w:r>
            <w:proofErr w:type="spellEnd"/>
            <w:r>
              <w:rPr>
                <w:rFonts w:ascii="Times New Roman" w:hAnsi="Times New Roman" w:cs="Times New Roman"/>
                <w:sz w:val="23"/>
                <w:szCs w:val="23"/>
              </w:rPr>
              <w:t xml:space="preserve"> consideraba imperativo la ejecución de acciones comunicación de orden estratégico para obtener posteriormente victorias de orden militar.</w:t>
            </w:r>
          </w:p>
          <w:p w:rsidR="0027337A" w:rsidRDefault="0027337A" w:rsidP="00D46327">
            <w:pPr>
              <w:pStyle w:val="Prrafodelista"/>
              <w:numPr>
                <w:ilvl w:val="0"/>
                <w:numId w:val="20"/>
              </w:numPr>
              <w:rPr>
                <w:rFonts w:ascii="Times New Roman" w:hAnsi="Times New Roman" w:cs="Times New Roman"/>
                <w:sz w:val="23"/>
                <w:szCs w:val="23"/>
              </w:rPr>
            </w:pPr>
            <w:r>
              <w:rPr>
                <w:rFonts w:ascii="Times New Roman" w:hAnsi="Times New Roman" w:cs="Times New Roman"/>
                <w:sz w:val="23"/>
                <w:szCs w:val="23"/>
              </w:rPr>
              <w:t xml:space="preserve">La Doctrina </w:t>
            </w:r>
            <w:proofErr w:type="spellStart"/>
            <w:r>
              <w:rPr>
                <w:rFonts w:ascii="Times New Roman" w:hAnsi="Times New Roman" w:cs="Times New Roman"/>
                <w:sz w:val="23"/>
                <w:szCs w:val="23"/>
              </w:rPr>
              <w:t>Capstone</w:t>
            </w:r>
            <w:proofErr w:type="spellEnd"/>
            <w:r>
              <w:rPr>
                <w:rFonts w:ascii="Times New Roman" w:hAnsi="Times New Roman" w:cs="Times New Roman"/>
                <w:sz w:val="23"/>
                <w:szCs w:val="23"/>
              </w:rPr>
              <w:t xml:space="preserve"> </w:t>
            </w:r>
            <w:r w:rsidR="00B613D6">
              <w:rPr>
                <w:rFonts w:ascii="Times New Roman" w:hAnsi="Times New Roman" w:cs="Times New Roman"/>
                <w:sz w:val="23"/>
                <w:szCs w:val="23"/>
              </w:rPr>
              <w:t xml:space="preserve">implementada por la </w:t>
            </w:r>
            <w:proofErr w:type="spellStart"/>
            <w:r w:rsidR="00B613D6">
              <w:rPr>
                <w:rFonts w:ascii="Times New Roman" w:hAnsi="Times New Roman" w:cs="Times New Roman"/>
                <w:sz w:val="23"/>
                <w:szCs w:val="23"/>
              </w:rPr>
              <w:t>ONU</w:t>
            </w:r>
            <w:r>
              <w:rPr>
                <w:rFonts w:ascii="Times New Roman" w:hAnsi="Times New Roman" w:cs="Times New Roman"/>
                <w:sz w:val="23"/>
                <w:szCs w:val="23"/>
              </w:rPr>
              <w:t>es</w:t>
            </w:r>
            <w:proofErr w:type="spellEnd"/>
            <w:r>
              <w:rPr>
                <w:rFonts w:ascii="Times New Roman" w:hAnsi="Times New Roman" w:cs="Times New Roman"/>
                <w:sz w:val="23"/>
                <w:szCs w:val="23"/>
              </w:rPr>
              <w:t xml:space="preserve"> una política implementada en los cascos azules donde la prioridad es generar procesos de vinculación con los pobladores y ejecutar acciones que hasta cierto modo eviten el cruce de balas, es decir, un ejército que promueve la paz.</w:t>
            </w:r>
          </w:p>
          <w:p w:rsidR="0027337A" w:rsidRPr="00D46327" w:rsidRDefault="0027337A" w:rsidP="00D46327">
            <w:pPr>
              <w:pStyle w:val="Prrafodelista"/>
              <w:numPr>
                <w:ilvl w:val="0"/>
                <w:numId w:val="20"/>
              </w:numPr>
              <w:rPr>
                <w:rFonts w:ascii="Times New Roman" w:hAnsi="Times New Roman" w:cs="Times New Roman"/>
                <w:sz w:val="23"/>
                <w:szCs w:val="23"/>
              </w:rPr>
            </w:pPr>
            <w:r>
              <w:rPr>
                <w:rFonts w:ascii="Times New Roman" w:hAnsi="Times New Roman" w:cs="Times New Roman"/>
                <w:sz w:val="23"/>
                <w:szCs w:val="23"/>
              </w:rPr>
              <w:t xml:space="preserve">Para </w:t>
            </w:r>
            <w:proofErr w:type="spellStart"/>
            <w:r>
              <w:rPr>
                <w:rFonts w:ascii="Times New Roman" w:hAnsi="Times New Roman" w:cs="Times New Roman"/>
                <w:sz w:val="23"/>
                <w:szCs w:val="23"/>
              </w:rPr>
              <w:t>Julian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Lindley</w:t>
            </w:r>
            <w:proofErr w:type="spellEnd"/>
            <w:r>
              <w:rPr>
                <w:rFonts w:ascii="Times New Roman" w:hAnsi="Times New Roman" w:cs="Times New Roman"/>
                <w:sz w:val="23"/>
                <w:szCs w:val="23"/>
              </w:rPr>
              <w:t xml:space="preserve"> la ejecución del Enfoque Integral hasta cierto punto es inviable ya que al generarse despliegue militar evidentemente genera una sensación de pánico en la sociedad independientemente de que esta lucha tenga un fin positivo, a esto lo denomina “conflicto híbrido”</w:t>
            </w:r>
          </w:p>
        </w:tc>
      </w:tr>
      <w:tr w:rsidR="001D763F" w:rsidRPr="00CC7BA6" w:rsidTr="002337E4">
        <w:trPr>
          <w:trHeight w:val="198"/>
        </w:trPr>
        <w:tc>
          <w:tcPr>
            <w:tcW w:w="15866" w:type="dxa"/>
            <w:vAlign w:val="bottom"/>
          </w:tcPr>
          <w:p w:rsidR="001D763F" w:rsidRPr="00893B10" w:rsidRDefault="001D763F" w:rsidP="002337E4">
            <w:pPr>
              <w:jc w:val="center"/>
              <w:rPr>
                <w:rFonts w:ascii="Times New Roman" w:hAnsi="Times New Roman" w:cs="Times New Roman"/>
                <w:b/>
                <w:sz w:val="23"/>
                <w:szCs w:val="23"/>
              </w:rPr>
            </w:pPr>
            <w:r w:rsidRPr="00893B10">
              <w:rPr>
                <w:rFonts w:ascii="Times New Roman" w:hAnsi="Times New Roman" w:cs="Times New Roman"/>
                <w:b/>
                <w:sz w:val="23"/>
                <w:szCs w:val="23"/>
              </w:rPr>
              <w:t>APUESTA METODOLÓGICA</w:t>
            </w:r>
          </w:p>
        </w:tc>
      </w:tr>
      <w:tr w:rsidR="001D763F" w:rsidRPr="00CC7BA6" w:rsidTr="0098586B">
        <w:trPr>
          <w:trHeight w:val="283"/>
        </w:trPr>
        <w:tc>
          <w:tcPr>
            <w:tcW w:w="15866" w:type="dxa"/>
            <w:vAlign w:val="center"/>
          </w:tcPr>
          <w:p w:rsidR="006E7BBB" w:rsidRDefault="00C61E7B" w:rsidP="00C61E7B">
            <w:pPr>
              <w:pStyle w:val="Prrafodelista"/>
              <w:numPr>
                <w:ilvl w:val="0"/>
                <w:numId w:val="19"/>
              </w:numPr>
              <w:rPr>
                <w:rFonts w:ascii="Times New Roman" w:hAnsi="Times New Roman" w:cs="Times New Roman"/>
                <w:sz w:val="23"/>
                <w:szCs w:val="23"/>
              </w:rPr>
            </w:pPr>
            <w:r>
              <w:rPr>
                <w:rFonts w:ascii="Times New Roman" w:hAnsi="Times New Roman" w:cs="Times New Roman"/>
                <w:sz w:val="23"/>
                <w:szCs w:val="23"/>
              </w:rPr>
              <w:t>En la actualidad ya no existe un choque entre ejércitos de diferentes Estados, sino una confrontación directa con sectores que generan un clima de inestabilidad y convulsión.</w:t>
            </w:r>
          </w:p>
          <w:p w:rsidR="00C61E7B" w:rsidRDefault="00C61E7B" w:rsidP="00C61E7B">
            <w:pPr>
              <w:pStyle w:val="Prrafodelista"/>
              <w:numPr>
                <w:ilvl w:val="0"/>
                <w:numId w:val="19"/>
              </w:numPr>
              <w:rPr>
                <w:rFonts w:ascii="Times New Roman" w:hAnsi="Times New Roman" w:cs="Times New Roman"/>
                <w:sz w:val="23"/>
                <w:szCs w:val="23"/>
              </w:rPr>
            </w:pPr>
            <w:r>
              <w:rPr>
                <w:rFonts w:ascii="Times New Roman" w:hAnsi="Times New Roman" w:cs="Times New Roman"/>
                <w:sz w:val="23"/>
                <w:szCs w:val="23"/>
              </w:rPr>
              <w:t xml:space="preserve">Si bien las avanzadas militares crean caos y conmoción a su paso, se ha conseguido información de interés gracias a los nuevos nexos que pueden conseguirse con cierta sección de la población ya que se construye la idea de que esta misión militar surge por la necesidad de liberarlos de las desavenencias. </w:t>
            </w:r>
          </w:p>
          <w:p w:rsidR="00C64A19" w:rsidRDefault="00C64A19" w:rsidP="00C61E7B">
            <w:pPr>
              <w:pStyle w:val="Prrafodelista"/>
              <w:numPr>
                <w:ilvl w:val="0"/>
                <w:numId w:val="19"/>
              </w:numPr>
              <w:rPr>
                <w:rFonts w:ascii="Times New Roman" w:hAnsi="Times New Roman" w:cs="Times New Roman"/>
                <w:sz w:val="23"/>
                <w:szCs w:val="23"/>
              </w:rPr>
            </w:pPr>
            <w:r>
              <w:rPr>
                <w:rFonts w:ascii="Times New Roman" w:hAnsi="Times New Roman" w:cs="Times New Roman"/>
                <w:sz w:val="23"/>
                <w:szCs w:val="23"/>
              </w:rPr>
              <w:t>La información ya no es generada o presentada exclusivamente por el Estado ya que la multiplicidad de canales y vías de comunicación otorgan una visión crítica y distinta a la versión oficial. A esto vale añadir que los medios hasta cierto punto se constituyen en los creadores de pugnas entre los mismos habitantes cuando existe un tema controversial.</w:t>
            </w:r>
          </w:p>
          <w:p w:rsidR="00D46327" w:rsidRDefault="00D46327" w:rsidP="00C61E7B">
            <w:pPr>
              <w:pStyle w:val="Prrafodelista"/>
              <w:numPr>
                <w:ilvl w:val="0"/>
                <w:numId w:val="19"/>
              </w:numPr>
              <w:rPr>
                <w:rFonts w:ascii="Times New Roman" w:hAnsi="Times New Roman" w:cs="Times New Roman"/>
                <w:sz w:val="23"/>
                <w:szCs w:val="23"/>
              </w:rPr>
            </w:pPr>
            <w:r>
              <w:rPr>
                <w:rFonts w:ascii="Times New Roman" w:hAnsi="Times New Roman" w:cs="Times New Roman"/>
                <w:sz w:val="23"/>
                <w:szCs w:val="23"/>
              </w:rPr>
              <w:t>El Estado como tal debe mantener una comunicación directa con los altos mandos de las fuerzas militares con el objetivo de analizar las acciones y presentar posteriormente a la ciudadanía información filtrada que posicione la imagen y accionar de los grupos militares.</w:t>
            </w:r>
          </w:p>
          <w:p w:rsidR="00D46327" w:rsidRDefault="00D46327" w:rsidP="00D46327">
            <w:pPr>
              <w:pStyle w:val="Prrafodelista"/>
              <w:numPr>
                <w:ilvl w:val="0"/>
                <w:numId w:val="19"/>
              </w:numPr>
              <w:rPr>
                <w:rFonts w:ascii="Times New Roman" w:hAnsi="Times New Roman" w:cs="Times New Roman"/>
                <w:sz w:val="23"/>
                <w:szCs w:val="23"/>
              </w:rPr>
            </w:pPr>
            <w:r>
              <w:rPr>
                <w:rFonts w:ascii="Times New Roman" w:hAnsi="Times New Roman" w:cs="Times New Roman"/>
                <w:sz w:val="23"/>
                <w:szCs w:val="23"/>
              </w:rPr>
              <w:lastRenderedPageBreak/>
              <w:t>Los grupos insurgentes actualmente participan en la trinchera a manera de defensa frente a la gran ofensiva y ataque desplegado por los ejércitos, es decir, es una guerra asimétrica.</w:t>
            </w:r>
          </w:p>
          <w:p w:rsidR="0027337A" w:rsidRDefault="0027337A" w:rsidP="00D46327">
            <w:pPr>
              <w:pStyle w:val="Prrafodelista"/>
              <w:numPr>
                <w:ilvl w:val="0"/>
                <w:numId w:val="19"/>
              </w:numPr>
              <w:rPr>
                <w:rFonts w:ascii="Times New Roman" w:hAnsi="Times New Roman" w:cs="Times New Roman"/>
                <w:sz w:val="23"/>
                <w:szCs w:val="23"/>
              </w:rPr>
            </w:pPr>
            <w:r>
              <w:rPr>
                <w:rFonts w:ascii="Times New Roman" w:hAnsi="Times New Roman" w:cs="Times New Roman"/>
                <w:sz w:val="23"/>
                <w:szCs w:val="23"/>
              </w:rPr>
              <w:t>Las misiones estratégicas son acciones bélicas o no-bélicas que requieren de un tiempo prudente de estudio y reflexión para erradicar al enemigo.</w:t>
            </w:r>
          </w:p>
          <w:p w:rsidR="000716B2" w:rsidRDefault="000716B2" w:rsidP="00D46327">
            <w:pPr>
              <w:pStyle w:val="Prrafodelista"/>
              <w:numPr>
                <w:ilvl w:val="0"/>
                <w:numId w:val="19"/>
              </w:numPr>
              <w:rPr>
                <w:rFonts w:ascii="Times New Roman" w:hAnsi="Times New Roman" w:cs="Times New Roman"/>
                <w:sz w:val="23"/>
                <w:szCs w:val="23"/>
              </w:rPr>
            </w:pPr>
            <w:r>
              <w:rPr>
                <w:rFonts w:ascii="Times New Roman" w:hAnsi="Times New Roman" w:cs="Times New Roman"/>
                <w:sz w:val="23"/>
                <w:szCs w:val="23"/>
              </w:rPr>
              <w:t>El Enfoque Integral tiene como objetivo ganarse la confianza de la sociedad, para ello es imprescindible dialogar y conocer sus aspiraciones.</w:t>
            </w:r>
          </w:p>
          <w:p w:rsidR="000716B2" w:rsidRPr="00C61E7B" w:rsidRDefault="000716B2" w:rsidP="000716B2">
            <w:pPr>
              <w:pStyle w:val="Prrafodelista"/>
              <w:numPr>
                <w:ilvl w:val="0"/>
                <w:numId w:val="19"/>
              </w:numPr>
              <w:rPr>
                <w:rFonts w:ascii="Times New Roman" w:hAnsi="Times New Roman" w:cs="Times New Roman"/>
                <w:sz w:val="23"/>
                <w:szCs w:val="23"/>
              </w:rPr>
            </w:pPr>
            <w:r>
              <w:rPr>
                <w:rFonts w:ascii="Times New Roman" w:hAnsi="Times New Roman" w:cs="Times New Roman"/>
                <w:sz w:val="23"/>
                <w:szCs w:val="23"/>
              </w:rPr>
              <w:t xml:space="preserve">En ciertas ocasiones las estrategias militares no van a la par de la comunicación, es decir, las acciones no pueden ser sostenidas por las palabras. </w:t>
            </w:r>
          </w:p>
        </w:tc>
      </w:tr>
      <w:tr w:rsidR="001D763F" w:rsidRPr="00CC7BA6" w:rsidTr="002337E4">
        <w:trPr>
          <w:trHeight w:val="238"/>
        </w:trPr>
        <w:tc>
          <w:tcPr>
            <w:tcW w:w="15866" w:type="dxa"/>
            <w:vAlign w:val="bottom"/>
          </w:tcPr>
          <w:p w:rsidR="001D763F" w:rsidRPr="00893B10" w:rsidRDefault="001D763F" w:rsidP="002337E4">
            <w:pPr>
              <w:jc w:val="center"/>
              <w:rPr>
                <w:rFonts w:ascii="Times New Roman" w:hAnsi="Times New Roman" w:cs="Times New Roman"/>
                <w:b/>
                <w:sz w:val="23"/>
                <w:szCs w:val="23"/>
              </w:rPr>
            </w:pPr>
            <w:r w:rsidRPr="00893B10">
              <w:rPr>
                <w:rFonts w:ascii="Times New Roman" w:hAnsi="Times New Roman" w:cs="Times New Roman"/>
                <w:b/>
                <w:sz w:val="23"/>
                <w:szCs w:val="23"/>
              </w:rPr>
              <w:lastRenderedPageBreak/>
              <w:t>APUESTA TEÓRICA</w:t>
            </w:r>
          </w:p>
        </w:tc>
      </w:tr>
      <w:tr w:rsidR="001D763F" w:rsidRPr="00CC7BA6" w:rsidTr="0098586B">
        <w:trPr>
          <w:trHeight w:val="292"/>
        </w:trPr>
        <w:tc>
          <w:tcPr>
            <w:tcW w:w="15866" w:type="dxa"/>
          </w:tcPr>
          <w:p w:rsidR="004B1067" w:rsidRDefault="00C61E7B" w:rsidP="00C61E7B">
            <w:pPr>
              <w:pStyle w:val="Prrafodelista"/>
              <w:numPr>
                <w:ilvl w:val="0"/>
                <w:numId w:val="18"/>
              </w:numPr>
              <w:rPr>
                <w:rFonts w:ascii="Times New Roman" w:hAnsi="Times New Roman" w:cs="Times New Roman"/>
                <w:sz w:val="23"/>
                <w:szCs w:val="23"/>
              </w:rPr>
            </w:pPr>
            <w:r w:rsidRPr="00C61E7B">
              <w:rPr>
                <w:rFonts w:ascii="Times New Roman" w:hAnsi="Times New Roman" w:cs="Times New Roman"/>
                <w:sz w:val="23"/>
                <w:szCs w:val="23"/>
              </w:rPr>
              <w:t>Las nuevas guerras son generadas por los Estados</w:t>
            </w:r>
            <w:r>
              <w:rPr>
                <w:rFonts w:ascii="Times New Roman" w:hAnsi="Times New Roman" w:cs="Times New Roman"/>
                <w:sz w:val="23"/>
                <w:szCs w:val="23"/>
              </w:rPr>
              <w:t>,</w:t>
            </w:r>
            <w:r w:rsidRPr="00C61E7B">
              <w:rPr>
                <w:rFonts w:ascii="Times New Roman" w:hAnsi="Times New Roman" w:cs="Times New Roman"/>
                <w:sz w:val="23"/>
                <w:szCs w:val="23"/>
              </w:rPr>
              <w:t xml:space="preserve"> los cuales intentan erradicar grupos</w:t>
            </w:r>
            <w:r>
              <w:rPr>
                <w:rFonts w:ascii="Times New Roman" w:hAnsi="Times New Roman" w:cs="Times New Roman"/>
                <w:sz w:val="23"/>
                <w:szCs w:val="23"/>
              </w:rPr>
              <w:t xml:space="preserve"> </w:t>
            </w:r>
            <w:r w:rsidRPr="00C61E7B">
              <w:rPr>
                <w:rFonts w:ascii="Times New Roman" w:hAnsi="Times New Roman" w:cs="Times New Roman"/>
                <w:sz w:val="23"/>
                <w:szCs w:val="23"/>
              </w:rPr>
              <w:t>su</w:t>
            </w:r>
            <w:r>
              <w:rPr>
                <w:rFonts w:ascii="Times New Roman" w:hAnsi="Times New Roman" w:cs="Times New Roman"/>
                <w:sz w:val="23"/>
                <w:szCs w:val="23"/>
              </w:rPr>
              <w:t xml:space="preserve">bversivos o terroristas, </w:t>
            </w:r>
            <w:r w:rsidRPr="00C61E7B">
              <w:rPr>
                <w:rFonts w:ascii="Times New Roman" w:hAnsi="Times New Roman" w:cs="Times New Roman"/>
                <w:sz w:val="23"/>
                <w:szCs w:val="23"/>
              </w:rPr>
              <w:t>q</w:t>
            </w:r>
            <w:r>
              <w:rPr>
                <w:rFonts w:ascii="Times New Roman" w:hAnsi="Times New Roman" w:cs="Times New Roman"/>
                <w:sz w:val="23"/>
                <w:szCs w:val="23"/>
              </w:rPr>
              <w:t xml:space="preserve">uienes atentan </w:t>
            </w:r>
            <w:r w:rsidRPr="00C61E7B">
              <w:rPr>
                <w:rFonts w:ascii="Times New Roman" w:hAnsi="Times New Roman" w:cs="Times New Roman"/>
                <w:sz w:val="23"/>
                <w:szCs w:val="23"/>
              </w:rPr>
              <w:t>la seguridad nacional.</w:t>
            </w:r>
          </w:p>
          <w:p w:rsidR="00C61E7B" w:rsidRDefault="00C61E7B" w:rsidP="00C64A19">
            <w:pPr>
              <w:pStyle w:val="Prrafodelista"/>
              <w:numPr>
                <w:ilvl w:val="0"/>
                <w:numId w:val="18"/>
              </w:numPr>
              <w:rPr>
                <w:rFonts w:ascii="Times New Roman" w:hAnsi="Times New Roman" w:cs="Times New Roman"/>
                <w:sz w:val="23"/>
                <w:szCs w:val="23"/>
              </w:rPr>
            </w:pPr>
            <w:r>
              <w:rPr>
                <w:rFonts w:ascii="Times New Roman" w:hAnsi="Times New Roman" w:cs="Times New Roman"/>
                <w:sz w:val="23"/>
                <w:szCs w:val="23"/>
              </w:rPr>
              <w:t>El objetivo principal de las avanzadas militares es ganarse la voluntad del pueblo en el que se realiza el operativo con la finalidad de ganar militar y estratégicamente al enemigo.</w:t>
            </w:r>
          </w:p>
          <w:p w:rsidR="00C64A19" w:rsidRDefault="00C64A19" w:rsidP="00C64A19">
            <w:pPr>
              <w:pStyle w:val="Prrafodelista"/>
              <w:numPr>
                <w:ilvl w:val="0"/>
                <w:numId w:val="18"/>
              </w:numPr>
              <w:rPr>
                <w:rFonts w:ascii="Times New Roman" w:hAnsi="Times New Roman" w:cs="Times New Roman"/>
                <w:sz w:val="23"/>
                <w:szCs w:val="23"/>
              </w:rPr>
            </w:pPr>
            <w:r>
              <w:rPr>
                <w:rFonts w:ascii="Times New Roman" w:hAnsi="Times New Roman" w:cs="Times New Roman"/>
                <w:sz w:val="23"/>
                <w:szCs w:val="23"/>
              </w:rPr>
              <w:t>La influencia y rango de los medios de comunicación globales así como la instantaneidad de la información presentada en Internet posibilita a las audiencias conocer los conflictos desarrollados en cualquier región del mundo.</w:t>
            </w:r>
          </w:p>
          <w:p w:rsidR="00C64A19" w:rsidRDefault="00C64A19" w:rsidP="00D46327">
            <w:pPr>
              <w:pStyle w:val="Prrafodelista"/>
              <w:numPr>
                <w:ilvl w:val="0"/>
                <w:numId w:val="18"/>
              </w:numPr>
              <w:rPr>
                <w:rFonts w:ascii="Times New Roman" w:hAnsi="Times New Roman" w:cs="Times New Roman"/>
                <w:sz w:val="23"/>
                <w:szCs w:val="23"/>
              </w:rPr>
            </w:pPr>
            <w:r>
              <w:rPr>
                <w:rFonts w:ascii="Times New Roman" w:hAnsi="Times New Roman" w:cs="Times New Roman"/>
                <w:sz w:val="23"/>
                <w:szCs w:val="23"/>
              </w:rPr>
              <w:t xml:space="preserve">La construcción de una imagen sólida y solvente como Estado y por ende como ejército de avanzada y “liberador de los pueblos” </w:t>
            </w:r>
            <w:r w:rsidR="00D46327">
              <w:rPr>
                <w:rFonts w:ascii="Times New Roman" w:hAnsi="Times New Roman" w:cs="Times New Roman"/>
                <w:sz w:val="23"/>
                <w:szCs w:val="23"/>
              </w:rPr>
              <w:t>psicológicamente debilita al enemigo.</w:t>
            </w:r>
          </w:p>
          <w:p w:rsidR="00D46327" w:rsidRDefault="00D46327" w:rsidP="00D46327">
            <w:pPr>
              <w:pStyle w:val="Prrafodelista"/>
              <w:numPr>
                <w:ilvl w:val="0"/>
                <w:numId w:val="18"/>
              </w:numPr>
              <w:rPr>
                <w:rFonts w:ascii="Times New Roman" w:hAnsi="Times New Roman" w:cs="Times New Roman"/>
                <w:sz w:val="23"/>
                <w:szCs w:val="23"/>
              </w:rPr>
            </w:pPr>
            <w:r>
              <w:rPr>
                <w:rFonts w:ascii="Times New Roman" w:hAnsi="Times New Roman" w:cs="Times New Roman"/>
                <w:sz w:val="23"/>
                <w:szCs w:val="23"/>
              </w:rPr>
              <w:t>Los ejércitos además de estar a la vanguardia de los avances tecnológicos se ven en la obligación de implementar procesos estratégicos comunicacionales que les posibiliten sintonía con la ciudadanía, así, frente a cualquier intromisión militar sea el consenso nacional y el apoyo social motores de legitimación de las acciones.</w:t>
            </w:r>
          </w:p>
          <w:p w:rsidR="0027337A" w:rsidRDefault="0027337A" w:rsidP="00D46327">
            <w:pPr>
              <w:pStyle w:val="Prrafodelista"/>
              <w:numPr>
                <w:ilvl w:val="0"/>
                <w:numId w:val="18"/>
              </w:numPr>
              <w:rPr>
                <w:rFonts w:ascii="Times New Roman" w:hAnsi="Times New Roman" w:cs="Times New Roman"/>
                <w:sz w:val="23"/>
                <w:szCs w:val="23"/>
              </w:rPr>
            </w:pPr>
            <w:r>
              <w:rPr>
                <w:rFonts w:ascii="Times New Roman" w:hAnsi="Times New Roman" w:cs="Times New Roman"/>
                <w:sz w:val="23"/>
                <w:szCs w:val="23"/>
              </w:rPr>
              <w:t>Las alianzas con ejércitos locales y moradores posibilitan ejecutar acciones rápidas para eliminar objetivos militares de interés.</w:t>
            </w:r>
          </w:p>
          <w:p w:rsidR="0027337A" w:rsidRDefault="0027337A" w:rsidP="00D46327">
            <w:pPr>
              <w:pStyle w:val="Prrafodelista"/>
              <w:numPr>
                <w:ilvl w:val="0"/>
                <w:numId w:val="18"/>
              </w:numPr>
              <w:rPr>
                <w:rFonts w:ascii="Times New Roman" w:hAnsi="Times New Roman" w:cs="Times New Roman"/>
                <w:sz w:val="23"/>
                <w:szCs w:val="23"/>
              </w:rPr>
            </w:pPr>
            <w:r>
              <w:rPr>
                <w:rFonts w:ascii="Times New Roman" w:hAnsi="Times New Roman" w:cs="Times New Roman"/>
                <w:sz w:val="23"/>
                <w:szCs w:val="23"/>
              </w:rPr>
              <w:t>La</w:t>
            </w:r>
            <w:r w:rsidR="00726996">
              <w:rPr>
                <w:rFonts w:ascii="Times New Roman" w:hAnsi="Times New Roman" w:cs="Times New Roman"/>
                <w:sz w:val="23"/>
                <w:szCs w:val="23"/>
              </w:rPr>
              <w:t>s acciones ejecutadas por la OTA</w:t>
            </w:r>
            <w:bookmarkStart w:id="0" w:name="_GoBack"/>
            <w:bookmarkEnd w:id="0"/>
            <w:r>
              <w:rPr>
                <w:rFonts w:ascii="Times New Roman" w:hAnsi="Times New Roman" w:cs="Times New Roman"/>
                <w:sz w:val="23"/>
                <w:szCs w:val="23"/>
              </w:rPr>
              <w:t>N deben regirse bajo parámetros de legalidad y diplomacia, así como a procesos de estabilización y planes sostenibles para las localidades afectadas en cualquier proceso de intervención.</w:t>
            </w:r>
          </w:p>
          <w:p w:rsidR="000716B2" w:rsidRDefault="000716B2" w:rsidP="000716B2">
            <w:pPr>
              <w:pStyle w:val="Prrafodelista"/>
              <w:numPr>
                <w:ilvl w:val="0"/>
                <w:numId w:val="18"/>
              </w:numPr>
              <w:rPr>
                <w:rFonts w:ascii="Times New Roman" w:hAnsi="Times New Roman" w:cs="Times New Roman"/>
                <w:sz w:val="23"/>
                <w:szCs w:val="23"/>
              </w:rPr>
            </w:pPr>
            <w:r>
              <w:rPr>
                <w:rFonts w:ascii="Times New Roman" w:hAnsi="Times New Roman" w:cs="Times New Roman"/>
                <w:sz w:val="23"/>
                <w:szCs w:val="23"/>
              </w:rPr>
              <w:t>La constitución de Afganistán como Estado de por sí es muy frágil debido a la divergencia cultural, idiomática y religiosa de las tribus que la conforman, sin embargo, ha sido la piedra en el zapato para Reino Unido, Rusia y Estados Unidos en materia militar puesto que no han podido derrotar a los grupos insurgentes en su totalidad.</w:t>
            </w:r>
          </w:p>
          <w:p w:rsidR="000716B2" w:rsidRPr="006B55BB" w:rsidRDefault="000716B2" w:rsidP="000716B2">
            <w:pPr>
              <w:pStyle w:val="Prrafodelista"/>
              <w:numPr>
                <w:ilvl w:val="0"/>
                <w:numId w:val="18"/>
              </w:numPr>
              <w:rPr>
                <w:rFonts w:ascii="Times New Roman" w:hAnsi="Times New Roman" w:cs="Times New Roman"/>
                <w:sz w:val="23"/>
                <w:szCs w:val="23"/>
              </w:rPr>
            </w:pPr>
            <w:r>
              <w:rPr>
                <w:rFonts w:ascii="Times New Roman" w:hAnsi="Times New Roman" w:cs="Times New Roman"/>
                <w:sz w:val="23"/>
                <w:szCs w:val="23"/>
              </w:rPr>
              <w:t xml:space="preserve">La construcción y </w:t>
            </w:r>
            <w:proofErr w:type="spellStart"/>
            <w:r>
              <w:rPr>
                <w:rFonts w:ascii="Times New Roman" w:hAnsi="Times New Roman" w:cs="Times New Roman"/>
                <w:sz w:val="23"/>
                <w:szCs w:val="23"/>
              </w:rPr>
              <w:t>visibilización</w:t>
            </w:r>
            <w:proofErr w:type="spellEnd"/>
            <w:r>
              <w:rPr>
                <w:rFonts w:ascii="Times New Roman" w:hAnsi="Times New Roman" w:cs="Times New Roman"/>
                <w:sz w:val="23"/>
                <w:szCs w:val="23"/>
              </w:rPr>
              <w:t xml:space="preserve"> del enemigo o subversivos, al menos en términos militares, pueden generar un clima de respaldo de la ciudadanía a la gestión desarrollada por el ejército.</w:t>
            </w:r>
          </w:p>
        </w:tc>
      </w:tr>
    </w:tbl>
    <w:p w:rsidR="001D763F" w:rsidRDefault="001D763F" w:rsidP="001A56C5"/>
    <w:sectPr w:rsidR="001D763F" w:rsidSect="00CC7BA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876EB"/>
    <w:multiLevelType w:val="hybridMultilevel"/>
    <w:tmpl w:val="F1FE5FE6"/>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 w15:restartNumberingAfterBreak="0">
    <w:nsid w:val="0C111B35"/>
    <w:multiLevelType w:val="hybridMultilevel"/>
    <w:tmpl w:val="EA6E35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CA55561"/>
    <w:multiLevelType w:val="hybridMultilevel"/>
    <w:tmpl w:val="690ED1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D5B1CDD"/>
    <w:multiLevelType w:val="hybridMultilevel"/>
    <w:tmpl w:val="0944B2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22E170F"/>
    <w:multiLevelType w:val="hybridMultilevel"/>
    <w:tmpl w:val="C46ABA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2DF239C"/>
    <w:multiLevelType w:val="hybridMultilevel"/>
    <w:tmpl w:val="8AD6DE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D1B4F50"/>
    <w:multiLevelType w:val="hybridMultilevel"/>
    <w:tmpl w:val="F70AFE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1F853E0"/>
    <w:multiLevelType w:val="hybridMultilevel"/>
    <w:tmpl w:val="F3F461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8904DE9"/>
    <w:multiLevelType w:val="hybridMultilevel"/>
    <w:tmpl w:val="38E2AB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67305D8"/>
    <w:multiLevelType w:val="hybridMultilevel"/>
    <w:tmpl w:val="A028C21C"/>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0" w15:restartNumberingAfterBreak="0">
    <w:nsid w:val="3D081C34"/>
    <w:multiLevelType w:val="hybridMultilevel"/>
    <w:tmpl w:val="5D889F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98540AD"/>
    <w:multiLevelType w:val="hybridMultilevel"/>
    <w:tmpl w:val="D53E3E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AB830F6"/>
    <w:multiLevelType w:val="hybridMultilevel"/>
    <w:tmpl w:val="246831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DD058D8"/>
    <w:multiLevelType w:val="hybridMultilevel"/>
    <w:tmpl w:val="B1FC99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6913DD1"/>
    <w:multiLevelType w:val="hybridMultilevel"/>
    <w:tmpl w:val="529802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8C42BE1"/>
    <w:multiLevelType w:val="hybridMultilevel"/>
    <w:tmpl w:val="5D7CF8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6AD37EA5"/>
    <w:multiLevelType w:val="hybridMultilevel"/>
    <w:tmpl w:val="92C2A0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6C873626"/>
    <w:multiLevelType w:val="hybridMultilevel"/>
    <w:tmpl w:val="3306E2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7CBF0B4B"/>
    <w:multiLevelType w:val="hybridMultilevel"/>
    <w:tmpl w:val="F9142C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E111899"/>
    <w:multiLevelType w:val="hybridMultilevel"/>
    <w:tmpl w:val="C28AB7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2"/>
  </w:num>
  <w:num w:numId="4">
    <w:abstractNumId w:val="18"/>
  </w:num>
  <w:num w:numId="5">
    <w:abstractNumId w:val="9"/>
  </w:num>
  <w:num w:numId="6">
    <w:abstractNumId w:val="1"/>
  </w:num>
  <w:num w:numId="7">
    <w:abstractNumId w:val="17"/>
  </w:num>
  <w:num w:numId="8">
    <w:abstractNumId w:val="14"/>
  </w:num>
  <w:num w:numId="9">
    <w:abstractNumId w:val="5"/>
  </w:num>
  <w:num w:numId="10">
    <w:abstractNumId w:val="8"/>
  </w:num>
  <w:num w:numId="11">
    <w:abstractNumId w:val="0"/>
  </w:num>
  <w:num w:numId="12">
    <w:abstractNumId w:val="19"/>
  </w:num>
  <w:num w:numId="13">
    <w:abstractNumId w:val="2"/>
  </w:num>
  <w:num w:numId="14">
    <w:abstractNumId w:val="16"/>
  </w:num>
  <w:num w:numId="15">
    <w:abstractNumId w:val="7"/>
  </w:num>
  <w:num w:numId="16">
    <w:abstractNumId w:val="10"/>
  </w:num>
  <w:num w:numId="17">
    <w:abstractNumId w:val="13"/>
  </w:num>
  <w:num w:numId="18">
    <w:abstractNumId w:val="6"/>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3F"/>
    <w:rsid w:val="00065672"/>
    <w:rsid w:val="000716B2"/>
    <w:rsid w:val="000C083D"/>
    <w:rsid w:val="001044BB"/>
    <w:rsid w:val="00116755"/>
    <w:rsid w:val="00124309"/>
    <w:rsid w:val="001256F9"/>
    <w:rsid w:val="00151BB4"/>
    <w:rsid w:val="00166847"/>
    <w:rsid w:val="00186314"/>
    <w:rsid w:val="001A115B"/>
    <w:rsid w:val="001A56C5"/>
    <w:rsid w:val="001C2F15"/>
    <w:rsid w:val="001D763F"/>
    <w:rsid w:val="002270F9"/>
    <w:rsid w:val="00245159"/>
    <w:rsid w:val="002657B9"/>
    <w:rsid w:val="0027337A"/>
    <w:rsid w:val="002B59C1"/>
    <w:rsid w:val="002D1A5E"/>
    <w:rsid w:val="003176C1"/>
    <w:rsid w:val="0034682C"/>
    <w:rsid w:val="003A6883"/>
    <w:rsid w:val="00421E29"/>
    <w:rsid w:val="004319EB"/>
    <w:rsid w:val="004B1067"/>
    <w:rsid w:val="0051392A"/>
    <w:rsid w:val="00591EB8"/>
    <w:rsid w:val="005B5B8F"/>
    <w:rsid w:val="005D30F3"/>
    <w:rsid w:val="005E1B02"/>
    <w:rsid w:val="006940DC"/>
    <w:rsid w:val="006A1C5E"/>
    <w:rsid w:val="006B55BB"/>
    <w:rsid w:val="006C737C"/>
    <w:rsid w:val="006D56CB"/>
    <w:rsid w:val="006E7BBB"/>
    <w:rsid w:val="006F3B31"/>
    <w:rsid w:val="00726996"/>
    <w:rsid w:val="007551D4"/>
    <w:rsid w:val="0078379C"/>
    <w:rsid w:val="007C0FAE"/>
    <w:rsid w:val="0081128C"/>
    <w:rsid w:val="00832B2A"/>
    <w:rsid w:val="00833032"/>
    <w:rsid w:val="00893B10"/>
    <w:rsid w:val="0092093E"/>
    <w:rsid w:val="00926A30"/>
    <w:rsid w:val="00935D5A"/>
    <w:rsid w:val="0098586B"/>
    <w:rsid w:val="009A017C"/>
    <w:rsid w:val="009A75E0"/>
    <w:rsid w:val="00A46789"/>
    <w:rsid w:val="00AA6042"/>
    <w:rsid w:val="00AB4D99"/>
    <w:rsid w:val="00AC0832"/>
    <w:rsid w:val="00B02C07"/>
    <w:rsid w:val="00B1427B"/>
    <w:rsid w:val="00B34FFD"/>
    <w:rsid w:val="00B613D6"/>
    <w:rsid w:val="00BC31C2"/>
    <w:rsid w:val="00BF37F0"/>
    <w:rsid w:val="00C10B7E"/>
    <w:rsid w:val="00C32BF1"/>
    <w:rsid w:val="00C61E7B"/>
    <w:rsid w:val="00C64A19"/>
    <w:rsid w:val="00C7097A"/>
    <w:rsid w:val="00C849A6"/>
    <w:rsid w:val="00C94957"/>
    <w:rsid w:val="00CB529E"/>
    <w:rsid w:val="00CC618C"/>
    <w:rsid w:val="00CD6CA7"/>
    <w:rsid w:val="00D119BD"/>
    <w:rsid w:val="00D12FBA"/>
    <w:rsid w:val="00D24E73"/>
    <w:rsid w:val="00D32CE1"/>
    <w:rsid w:val="00D342B3"/>
    <w:rsid w:val="00D46327"/>
    <w:rsid w:val="00D56B53"/>
    <w:rsid w:val="00D7110A"/>
    <w:rsid w:val="00DE080C"/>
    <w:rsid w:val="00E20A52"/>
    <w:rsid w:val="00E55071"/>
    <w:rsid w:val="00E75068"/>
    <w:rsid w:val="00E873EB"/>
    <w:rsid w:val="00E9282B"/>
    <w:rsid w:val="00EA3386"/>
    <w:rsid w:val="00EA38C0"/>
    <w:rsid w:val="00EC4B8A"/>
    <w:rsid w:val="00F55E26"/>
    <w:rsid w:val="00FD5079"/>
    <w:rsid w:val="00FE6F10"/>
    <w:rsid w:val="00FF428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06CB1-B5BF-448B-B79F-07541C60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6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D7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D7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971</Words>
  <Characters>5346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Villacís</dc:creator>
  <cp:keywords/>
  <dc:description/>
  <cp:lastModifiedBy>David Villacís</cp:lastModifiedBy>
  <cp:revision>3</cp:revision>
  <dcterms:created xsi:type="dcterms:W3CDTF">2016-01-20T03:52:00Z</dcterms:created>
  <dcterms:modified xsi:type="dcterms:W3CDTF">2016-01-20T05:27:00Z</dcterms:modified>
</cp:coreProperties>
</file>